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commentRangeStart w:id="1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1"/>
      <w:r w:rsidR="00277AF2">
        <w:rPr>
          <w:rStyle w:val="a8"/>
        </w:rPr>
        <w:commentReference w:id="1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  <w:bookmarkStart w:id="2" w:name="_GoBack"/>
      <w:bookmarkEnd w:id="2"/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3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3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4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4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1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</w:t>
      </w:r>
      <w:proofErr w:type="spellStart"/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</w:t>
      </w:r>
      <w:proofErr w:type="spellEnd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그 림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2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t>의생물과학계</w:t>
      </w:r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5E0DC05" w14:textId="30B3E012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E65832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proofErr w:type="spellStart"/>
      <w:r>
        <w:rPr>
          <w:rFonts w:hint="eastAsia"/>
        </w:rPr>
        <w:t>구강악안면외과학과</w:t>
      </w:r>
      <w:proofErr w:type="spellEnd"/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(의생물과학계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구강악안면외과학과</w:t>
      </w:r>
      <w:proofErr w:type="spellEnd"/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Implantology</w:t>
      </w:r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686603E" w14:textId="77777777" w:rsidR="00E376FF" w:rsidRDefault="00E376FF" w:rsidP="00E376FF">
      <w:pPr>
        <w:pStyle w:val="a9"/>
      </w:pPr>
      <w:r>
        <w:t>(의생물과학계는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2C303A5C" w14:textId="77777777" w:rsidR="00E376FF" w:rsidRDefault="00E376FF" w:rsidP="00E376FF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513BA813" w14:textId="77777777" w:rsidR="00E376FF" w:rsidRDefault="00E376FF" w:rsidP="00E376FF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6E1C88B8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7B5FA4C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7B500E65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49454242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321C2F7B" w14:textId="010BCAB4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0A6D308" w14:textId="77777777" w:rsidR="005531D5" w:rsidRDefault="005531D5" w:rsidP="005531D5">
      <w:pPr>
        <w:pStyle w:val="a9"/>
      </w:pPr>
      <w:r>
        <w:t>(의생물과학계는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572E3F19" w14:textId="77777777" w:rsidR="005531D5" w:rsidRDefault="005531D5" w:rsidP="005531D5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243775EE" w14:textId="77777777" w:rsidR="005531D5" w:rsidRDefault="005531D5" w:rsidP="005531D5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7EB3E8C0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6F4FDEB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0FBDF711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05BC00B9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240BE4BD" w14:textId="09E60155" w:rsidR="005531D5" w:rsidRDefault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9B48" w16cid:durableId="232F1BDB"/>
  <w16cid:commentId w16cid:paraId="24225D6F" w16cid:durableId="232F1BDC"/>
  <w16cid:commentId w16cid:paraId="3745AC96" w16cid:durableId="232F1BDD"/>
  <w16cid:commentId w16cid:paraId="4429CF2B" w16cid:durableId="232F1BDE"/>
  <w16cid:commentId w16cid:paraId="12FD7180" w16cid:durableId="232F1BDF"/>
  <w16cid:commentId w16cid:paraId="0D8D4F57" w16cid:durableId="232F1BE0"/>
  <w16cid:commentId w16cid:paraId="3E387C33" w16cid:durableId="232F1BE1"/>
  <w16cid:commentId w16cid:paraId="66A2BC63" w16cid:durableId="232F1BE2"/>
  <w16cid:commentId w16cid:paraId="321C2F7B" w16cid:durableId="232F1BE3"/>
  <w16cid:commentId w16cid:paraId="50539236" w16cid:durableId="232F1BE4"/>
  <w16cid:commentId w16cid:paraId="2D685450" w16cid:durableId="232F1BE5"/>
  <w16cid:commentId w16cid:paraId="240BE4BD" w16cid:durableId="232F1BE6"/>
  <w16cid:commentId w16cid:paraId="7694FBDE" w16cid:durableId="232F1BE7"/>
  <w16cid:commentId w16cid:paraId="52E0C05B" w16cid:durableId="232F1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65A8" w14:textId="77777777" w:rsidR="00540E6D" w:rsidRDefault="00540E6D" w:rsidP="00264386">
      <w:pPr>
        <w:spacing w:after="0" w:line="240" w:lineRule="auto"/>
      </w:pPr>
      <w:r>
        <w:separator/>
      </w:r>
    </w:p>
  </w:endnote>
  <w:endnote w:type="continuationSeparator" w:id="0">
    <w:p w14:paraId="0D40F902" w14:textId="77777777" w:rsidR="00540E6D" w:rsidRDefault="00540E6D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046F" w14:textId="77777777" w:rsidR="00540E6D" w:rsidRDefault="00540E6D" w:rsidP="00264386">
      <w:pPr>
        <w:spacing w:after="0" w:line="240" w:lineRule="auto"/>
      </w:pPr>
      <w:r>
        <w:separator/>
      </w:r>
    </w:p>
  </w:footnote>
  <w:footnote w:type="continuationSeparator" w:id="0">
    <w:p w14:paraId="44941A10" w14:textId="77777777" w:rsidR="00540E6D" w:rsidRDefault="00540E6D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C"/>
    <w:rsid w:val="00040A6E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867A1"/>
    <w:rsid w:val="002D33A4"/>
    <w:rsid w:val="00310281"/>
    <w:rsid w:val="0031046F"/>
    <w:rsid w:val="0036440B"/>
    <w:rsid w:val="00396BE9"/>
    <w:rsid w:val="003A4B2A"/>
    <w:rsid w:val="003D3661"/>
    <w:rsid w:val="003F5FB0"/>
    <w:rsid w:val="00401539"/>
    <w:rsid w:val="0040754B"/>
    <w:rsid w:val="00434116"/>
    <w:rsid w:val="00434AD7"/>
    <w:rsid w:val="00497DEE"/>
    <w:rsid w:val="004D295F"/>
    <w:rsid w:val="004E7064"/>
    <w:rsid w:val="0052193F"/>
    <w:rsid w:val="00540E6D"/>
    <w:rsid w:val="005531D5"/>
    <w:rsid w:val="005A3355"/>
    <w:rsid w:val="005E3617"/>
    <w:rsid w:val="00604D7F"/>
    <w:rsid w:val="006104DF"/>
    <w:rsid w:val="00684F31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9306A"/>
    <w:rsid w:val="00BB2222"/>
    <w:rsid w:val="00C25473"/>
    <w:rsid w:val="00C82420"/>
    <w:rsid w:val="00CA194B"/>
    <w:rsid w:val="00CE4C64"/>
    <w:rsid w:val="00CF7A55"/>
    <w:rsid w:val="00D85867"/>
    <w:rsid w:val="00DC6AF4"/>
    <w:rsid w:val="00DE6866"/>
    <w:rsid w:val="00E376FF"/>
    <w:rsid w:val="00E7284C"/>
    <w:rsid w:val="00E74A27"/>
    <w:rsid w:val="00EA45A1"/>
    <w:rsid w:val="00EC0064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4833-0EB7-40A2-B84B-E8380875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2021-09-16T06:25:00Z</dcterms:created>
  <dcterms:modified xsi:type="dcterms:W3CDTF">2021-09-16T06:25:00Z</dcterms:modified>
</cp:coreProperties>
</file>